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31C17" w14:textId="039231FB" w:rsidR="009429FD" w:rsidRPr="004B04CC" w:rsidRDefault="004B04CC">
      <w:pPr>
        <w:rPr>
          <w:sz w:val="32"/>
          <w:szCs w:val="32"/>
        </w:rPr>
      </w:pPr>
      <w:r w:rsidRPr="004B04CC">
        <w:rPr>
          <w:sz w:val="32"/>
          <w:szCs w:val="32"/>
        </w:rPr>
        <w:t>Spring Semester 2022 Online Chinese Course Descriptions</w:t>
      </w:r>
    </w:p>
    <w:p w14:paraId="1A9422E8" w14:textId="400BE504" w:rsidR="004B04CC" w:rsidRPr="004B04CC" w:rsidRDefault="004B04CC">
      <w:pPr>
        <w:rPr>
          <w:sz w:val="32"/>
          <w:szCs w:val="32"/>
        </w:rPr>
      </w:pPr>
      <w:bookmarkStart w:id="0" w:name="_GoBack"/>
      <w:bookmarkEnd w:id="0"/>
    </w:p>
    <w:p w14:paraId="0DE7AAF3" w14:textId="433C028F" w:rsidR="004B04CC" w:rsidRPr="004B04CC" w:rsidRDefault="004B04CC" w:rsidP="004B04CC">
      <w:pPr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>
        <w:rPr>
          <w:rFonts w:hint="eastAsia"/>
          <w:sz w:val="32"/>
          <w:szCs w:val="32"/>
        </w:rPr>
        <w:t>Type</w:t>
      </w:r>
    </w:p>
    <w:p w14:paraId="235D8FEA" w14:textId="4691596B" w:rsidR="004B04CC" w:rsidRDefault="004B04CC" w:rsidP="004B04CC">
      <w:pPr>
        <w:rPr>
          <w:sz w:val="32"/>
          <w:szCs w:val="32"/>
        </w:rPr>
      </w:pPr>
      <w:r w:rsidRPr="004B04CC">
        <w:rPr>
          <w:sz w:val="32"/>
          <w:szCs w:val="32"/>
        </w:rPr>
        <w:t>This course is a Chinese language course for non-</w:t>
      </w:r>
      <w:r>
        <w:rPr>
          <w:rFonts w:hint="eastAsia"/>
          <w:sz w:val="32"/>
          <w:szCs w:val="32"/>
        </w:rPr>
        <w:t>degree</w:t>
      </w:r>
      <w:r w:rsidRPr="004B04CC">
        <w:rPr>
          <w:sz w:val="32"/>
          <w:szCs w:val="32"/>
        </w:rPr>
        <w:t xml:space="preserve"> students. </w:t>
      </w:r>
      <w:r>
        <w:rPr>
          <w:rFonts w:hint="eastAsia"/>
          <w:sz w:val="32"/>
          <w:szCs w:val="32"/>
        </w:rPr>
        <w:t>It</w:t>
      </w:r>
      <w:r>
        <w:rPr>
          <w:sz w:val="32"/>
          <w:szCs w:val="32"/>
        </w:rPr>
        <w:t>’</w:t>
      </w:r>
      <w:r>
        <w:rPr>
          <w:rFonts w:hint="eastAsia"/>
          <w:sz w:val="32"/>
          <w:szCs w:val="32"/>
        </w:rPr>
        <w:t>s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for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the</w:t>
      </w:r>
      <w:r w:rsidRPr="004B04CC">
        <w:rPr>
          <w:sz w:val="32"/>
          <w:szCs w:val="32"/>
        </w:rPr>
        <w:t xml:space="preserve"> students who have the need to learn Chinese but cannot come to China for the time being</w:t>
      </w:r>
      <w:r>
        <w:rPr>
          <w:rFonts w:hint="eastAsia"/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4B04CC">
        <w:rPr>
          <w:sz w:val="32"/>
          <w:szCs w:val="32"/>
        </w:rPr>
        <w:t>the teaching will be done via the web.</w:t>
      </w:r>
    </w:p>
    <w:p w14:paraId="1B8E7570" w14:textId="3F9F1521" w:rsidR="004B04CC" w:rsidRDefault="004B04CC" w:rsidP="004B04C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>
        <w:rPr>
          <w:rFonts w:hint="eastAsia"/>
          <w:sz w:val="32"/>
          <w:szCs w:val="32"/>
        </w:rPr>
        <w:t>Content</w:t>
      </w:r>
    </w:p>
    <w:p w14:paraId="54FA766B" w14:textId="5D36C514" w:rsidR="004B04CC" w:rsidRDefault="004B04CC" w:rsidP="004B04CC">
      <w:pPr>
        <w:rPr>
          <w:sz w:val="32"/>
          <w:szCs w:val="32"/>
        </w:rPr>
      </w:pPr>
      <w:r w:rsidRPr="004B04CC">
        <w:rPr>
          <w:sz w:val="32"/>
          <w:szCs w:val="32"/>
        </w:rPr>
        <w:t>Students will be placed in classes according to their Chinese language level.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There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are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three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levels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of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class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as</w:t>
      </w:r>
      <w:r>
        <w:rPr>
          <w:sz w:val="32"/>
          <w:szCs w:val="32"/>
        </w:rPr>
        <w:t xml:space="preserve"> </w:t>
      </w:r>
      <w:r w:rsidRPr="004B04CC">
        <w:rPr>
          <w:sz w:val="32"/>
          <w:szCs w:val="32"/>
        </w:rPr>
        <w:t>Elementary Chinese</w:t>
      </w:r>
      <w:r>
        <w:rPr>
          <w:rFonts w:ascii="SimSun" w:eastAsia="SimSun" w:hAnsi="SimSun" w:hint="eastAsia"/>
          <w:sz w:val="32"/>
          <w:szCs w:val="32"/>
        </w:rPr>
        <w:t>Ⅰ</w:t>
      </w:r>
      <w:r>
        <w:rPr>
          <w:rFonts w:hint="eastAsia"/>
          <w:sz w:val="32"/>
          <w:szCs w:val="32"/>
        </w:rPr>
        <w:t>,</w:t>
      </w:r>
      <w:r w:rsidRPr="004B04CC">
        <w:rPr>
          <w:sz w:val="32"/>
          <w:szCs w:val="32"/>
        </w:rPr>
        <w:t>Elementary Chinese</w:t>
      </w:r>
      <w:r>
        <w:rPr>
          <w:rFonts w:ascii="SimSun" w:eastAsia="SimSun" w:hAnsi="SimSun" w:hint="eastAsia"/>
          <w:sz w:val="32"/>
          <w:szCs w:val="32"/>
        </w:rPr>
        <w:t>Ⅱ and</w:t>
      </w:r>
      <w:r>
        <w:rPr>
          <w:sz w:val="32"/>
          <w:szCs w:val="32"/>
        </w:rPr>
        <w:t xml:space="preserve"> </w:t>
      </w:r>
      <w:r w:rsidRPr="004B04CC">
        <w:rPr>
          <w:sz w:val="32"/>
          <w:szCs w:val="32"/>
        </w:rPr>
        <w:t>Intermediate Chinese</w:t>
      </w:r>
      <w:r>
        <w:rPr>
          <w:sz w:val="32"/>
          <w:szCs w:val="32"/>
        </w:rPr>
        <w:t>.</w:t>
      </w:r>
    </w:p>
    <w:p w14:paraId="1933812F" w14:textId="6FC6B9DC" w:rsidR="004B04CC" w:rsidRDefault="004B04CC" w:rsidP="004B04CC">
      <w:pPr>
        <w:rPr>
          <w:rFonts w:ascii="Segoe UI" w:hAnsi="Segoe UI" w:cs="Segoe UI"/>
          <w:color w:val="000000"/>
          <w:sz w:val="30"/>
          <w:szCs w:val="30"/>
          <w:shd w:val="clear" w:color="auto" w:fill="FFFFFF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 w:rsidRPr="004B04CC"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>Teaching Schedule</w:t>
      </w:r>
    </w:p>
    <w:p w14:paraId="35D523FC" w14:textId="0DDC89C9" w:rsidR="004B04CC" w:rsidRDefault="004B04CC" w:rsidP="004B04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T</w:t>
      </w:r>
      <w:r>
        <w:rPr>
          <w:sz w:val="32"/>
          <w:szCs w:val="32"/>
        </w:rPr>
        <w:t>eaching Period: March 7</w:t>
      </w:r>
      <w:r w:rsidRPr="004B04C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2022- June 24</w:t>
      </w:r>
      <w:r w:rsidRPr="004B04C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2022</w:t>
      </w:r>
    </w:p>
    <w:p w14:paraId="3D6F1635" w14:textId="5AC717CA" w:rsidR="004B04CC" w:rsidRDefault="004B04CC" w:rsidP="004B04CC">
      <w:pPr>
        <w:rPr>
          <w:sz w:val="32"/>
          <w:szCs w:val="32"/>
        </w:rPr>
      </w:pPr>
      <w:r>
        <w:rPr>
          <w:sz w:val="32"/>
          <w:szCs w:val="32"/>
        </w:rPr>
        <w:t xml:space="preserve">Final </w:t>
      </w:r>
      <w:r>
        <w:rPr>
          <w:rFonts w:hint="eastAsia"/>
          <w:sz w:val="32"/>
          <w:szCs w:val="32"/>
        </w:rPr>
        <w:t>E</w:t>
      </w:r>
      <w:r>
        <w:rPr>
          <w:sz w:val="32"/>
          <w:szCs w:val="32"/>
        </w:rPr>
        <w:t>xam:</w:t>
      </w:r>
      <w:r w:rsidR="009A5B13">
        <w:rPr>
          <w:sz w:val="32"/>
          <w:szCs w:val="32"/>
        </w:rPr>
        <w:t xml:space="preserve"> June 27</w:t>
      </w:r>
      <w:r w:rsidR="009A5B13" w:rsidRPr="009A5B13">
        <w:rPr>
          <w:sz w:val="32"/>
          <w:szCs w:val="32"/>
          <w:vertAlign w:val="superscript"/>
        </w:rPr>
        <w:t>th</w:t>
      </w:r>
      <w:r w:rsidR="009A5B13">
        <w:rPr>
          <w:sz w:val="32"/>
          <w:szCs w:val="32"/>
        </w:rPr>
        <w:t xml:space="preserve"> 2022- July 1</w:t>
      </w:r>
      <w:r w:rsidR="009A5B13" w:rsidRPr="009A5B13">
        <w:rPr>
          <w:sz w:val="32"/>
          <w:szCs w:val="32"/>
          <w:vertAlign w:val="superscript"/>
        </w:rPr>
        <w:t>st</w:t>
      </w:r>
      <w:r w:rsidR="009A5B13">
        <w:rPr>
          <w:sz w:val="32"/>
          <w:szCs w:val="32"/>
        </w:rPr>
        <w:t xml:space="preserve"> 2022</w:t>
      </w:r>
    </w:p>
    <w:p w14:paraId="22E88F21" w14:textId="039D07DE" w:rsidR="009A5B13" w:rsidRDefault="009A5B13" w:rsidP="004B04CC">
      <w:pPr>
        <w:rPr>
          <w:sz w:val="32"/>
          <w:szCs w:val="32"/>
        </w:rPr>
      </w:pPr>
      <w:r w:rsidRPr="009A5B13">
        <w:rPr>
          <w:sz w:val="32"/>
          <w:szCs w:val="32"/>
        </w:rPr>
        <w:t xml:space="preserve">If there is any change, </w:t>
      </w:r>
      <w:r w:rsidR="00D11F65">
        <w:rPr>
          <w:rFonts w:hint="eastAsia"/>
          <w:sz w:val="32"/>
          <w:szCs w:val="32"/>
        </w:rPr>
        <w:t>please</w:t>
      </w:r>
      <w:r w:rsidR="00D11F65">
        <w:rPr>
          <w:sz w:val="32"/>
          <w:szCs w:val="32"/>
        </w:rPr>
        <w:t xml:space="preserve"> </w:t>
      </w:r>
      <w:r w:rsidRPr="009A5B13">
        <w:rPr>
          <w:sz w:val="32"/>
          <w:szCs w:val="32"/>
        </w:rPr>
        <w:t>follow the relevant regulations of Qingdao Agricultural University</w:t>
      </w:r>
      <w:r>
        <w:rPr>
          <w:sz w:val="32"/>
          <w:szCs w:val="32"/>
        </w:rPr>
        <w:t>.</w:t>
      </w:r>
    </w:p>
    <w:p w14:paraId="7B6F2BDD" w14:textId="48ACBCF6" w:rsidR="009A5B13" w:rsidRDefault="009A5B13" w:rsidP="004B04CC">
      <w:pPr>
        <w:rPr>
          <w:rFonts w:ascii="Segoe UI" w:hAnsi="Segoe UI" w:cs="Segoe UI"/>
          <w:color w:val="000000"/>
          <w:sz w:val="30"/>
          <w:szCs w:val="30"/>
          <w:shd w:val="clear" w:color="auto" w:fill="FFFFFF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 w:rsidRPr="009A5B13"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30"/>
          <w:szCs w:val="30"/>
          <w:shd w:val="clear" w:color="auto" w:fill="FFFFFF"/>
        </w:rPr>
        <w:t>Curriculum Implementation</w:t>
      </w:r>
    </w:p>
    <w:p w14:paraId="66BFA08B" w14:textId="184B3888" w:rsidR="00951429" w:rsidRDefault="00951429" w:rsidP="009A5B1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sz w:val="32"/>
          <w:szCs w:val="32"/>
        </w:rPr>
        <w:t>1)</w:t>
      </w:r>
      <w:r w:rsidRPr="00951429">
        <w:t xml:space="preserve"> </w:t>
      </w:r>
      <w:r w:rsidRPr="00951429">
        <w:rPr>
          <w:sz w:val="32"/>
          <w:szCs w:val="32"/>
        </w:rPr>
        <w:t>Class placement</w:t>
      </w:r>
      <w:r>
        <w:rPr>
          <w:sz w:val="32"/>
          <w:szCs w:val="32"/>
        </w:rPr>
        <w:t xml:space="preserve"> </w:t>
      </w:r>
    </w:p>
    <w:p w14:paraId="7FB53D42" w14:textId="302CD02E" w:rsidR="00951429" w:rsidRDefault="00951429" w:rsidP="009A5B1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W</w:t>
      </w:r>
      <w:r>
        <w:rPr>
          <w:sz w:val="32"/>
          <w:szCs w:val="32"/>
        </w:rPr>
        <w:t>e will take a v</w:t>
      </w:r>
      <w:r w:rsidRPr="00951429">
        <w:rPr>
          <w:sz w:val="32"/>
          <w:szCs w:val="32"/>
        </w:rPr>
        <w:t>ideo interviews or written tests via the Internet before the start of classes, with students being placed in classes according to their Chinese language level.</w:t>
      </w:r>
    </w:p>
    <w:p w14:paraId="423B4E2D" w14:textId="1EA8549A" w:rsidR="00034FC0" w:rsidRDefault="00034FC0" w:rsidP="009A5B1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sz w:val="32"/>
          <w:szCs w:val="32"/>
        </w:rPr>
        <w:t>2) On line teaching</w:t>
      </w:r>
    </w:p>
    <w:p w14:paraId="39DF3E31" w14:textId="684BA269" w:rsidR="009A5B13" w:rsidRDefault="00034FC0" w:rsidP="009A5B1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a. </w:t>
      </w:r>
      <w:r w:rsidR="009A5B13" w:rsidRPr="009A5B13">
        <w:rPr>
          <w:sz w:val="32"/>
          <w:szCs w:val="32"/>
        </w:rPr>
        <w:t>Students must attend classes via the internet according to the class schedule</w:t>
      </w:r>
    </w:p>
    <w:p w14:paraId="14A97AE8" w14:textId="5E471709" w:rsidR="009A5B13" w:rsidRDefault="00034FC0" w:rsidP="009A5B13">
      <w:pPr>
        <w:rPr>
          <w:sz w:val="32"/>
          <w:szCs w:val="32"/>
        </w:rPr>
      </w:pPr>
      <w:r>
        <w:rPr>
          <w:sz w:val="32"/>
          <w:szCs w:val="32"/>
        </w:rPr>
        <w:t xml:space="preserve">b. </w:t>
      </w:r>
      <w:r w:rsidR="009A5B13">
        <w:rPr>
          <w:sz w:val="32"/>
          <w:szCs w:val="32"/>
        </w:rPr>
        <w:t>QAU do not offer recorded classes, however, s</w:t>
      </w:r>
      <w:r w:rsidR="009A5B13" w:rsidRPr="009A5B13">
        <w:rPr>
          <w:sz w:val="32"/>
          <w:szCs w:val="32"/>
        </w:rPr>
        <w:t>tudents can record</w:t>
      </w:r>
      <w:r w:rsidR="009A5B13">
        <w:rPr>
          <w:sz w:val="32"/>
          <w:szCs w:val="32"/>
        </w:rPr>
        <w:t xml:space="preserve"> the </w:t>
      </w:r>
      <w:r w:rsidR="009A5B13" w:rsidRPr="009A5B13">
        <w:rPr>
          <w:sz w:val="32"/>
          <w:szCs w:val="32"/>
        </w:rPr>
        <w:t>class</w:t>
      </w:r>
      <w:r w:rsidR="009A5B13">
        <w:rPr>
          <w:sz w:val="32"/>
          <w:szCs w:val="32"/>
        </w:rPr>
        <w:t xml:space="preserve"> during their study in the class.</w:t>
      </w:r>
    </w:p>
    <w:p w14:paraId="789EDAA6" w14:textId="5FCAAF31" w:rsidR="009A5B13" w:rsidRDefault="00034FC0" w:rsidP="009A5B13">
      <w:pPr>
        <w:rPr>
          <w:sz w:val="32"/>
          <w:szCs w:val="32"/>
        </w:rPr>
      </w:pPr>
      <w:r>
        <w:rPr>
          <w:sz w:val="32"/>
          <w:szCs w:val="32"/>
        </w:rPr>
        <w:t xml:space="preserve">c. </w:t>
      </w:r>
      <w:r w:rsidR="009A5B13">
        <w:rPr>
          <w:sz w:val="32"/>
          <w:szCs w:val="32"/>
        </w:rPr>
        <w:t>We will upload the class videos to the internet platform after the class for students to review</w:t>
      </w:r>
      <w:r w:rsidR="006773A2">
        <w:rPr>
          <w:sz w:val="32"/>
          <w:szCs w:val="32"/>
        </w:rPr>
        <w:t xml:space="preserve"> </w:t>
      </w:r>
      <w:r w:rsidR="009A5B13">
        <w:rPr>
          <w:sz w:val="32"/>
          <w:szCs w:val="32"/>
        </w:rPr>
        <w:t>(for student</w:t>
      </w:r>
      <w:r w:rsidR="006773A2">
        <w:rPr>
          <w:sz w:val="32"/>
          <w:szCs w:val="32"/>
        </w:rPr>
        <w:t>’s</w:t>
      </w:r>
      <w:r w:rsidR="009A5B13">
        <w:rPr>
          <w:sz w:val="32"/>
          <w:szCs w:val="32"/>
        </w:rPr>
        <w:t xml:space="preserve"> study only, v</w:t>
      </w:r>
      <w:r w:rsidR="009A5B13" w:rsidRPr="009A5B13">
        <w:rPr>
          <w:sz w:val="32"/>
          <w:szCs w:val="32"/>
        </w:rPr>
        <w:t>ideo may not be reproduced without the permission of the teacher</w:t>
      </w:r>
      <w:r w:rsidR="009A5B13">
        <w:rPr>
          <w:sz w:val="32"/>
          <w:szCs w:val="32"/>
        </w:rPr>
        <w:t>).</w:t>
      </w:r>
    </w:p>
    <w:p w14:paraId="4F28A1FD" w14:textId="389587DD" w:rsidR="009A5B13" w:rsidRPr="009A5B13" w:rsidRDefault="00034FC0" w:rsidP="009A5B13">
      <w:pPr>
        <w:rPr>
          <w:sz w:val="32"/>
          <w:szCs w:val="32"/>
        </w:rPr>
      </w:pPr>
      <w:r>
        <w:rPr>
          <w:sz w:val="32"/>
          <w:szCs w:val="32"/>
        </w:rPr>
        <w:t>d.</w:t>
      </w:r>
      <w:r w:rsidR="009A5B13">
        <w:rPr>
          <w:sz w:val="32"/>
          <w:szCs w:val="32"/>
        </w:rPr>
        <w:t xml:space="preserve"> We will upload </w:t>
      </w:r>
      <w:r w:rsidR="009A5B13" w:rsidRPr="009A5B13">
        <w:rPr>
          <w:sz w:val="32"/>
          <w:szCs w:val="32"/>
        </w:rPr>
        <w:t>electronic textbooks, exercises and other materials to the platform,</w:t>
      </w:r>
      <w:r w:rsidR="009A5B13">
        <w:rPr>
          <w:sz w:val="32"/>
          <w:szCs w:val="32"/>
        </w:rPr>
        <w:t xml:space="preserve"> and </w:t>
      </w:r>
      <w:r w:rsidR="00951429">
        <w:rPr>
          <w:sz w:val="32"/>
          <w:szCs w:val="32"/>
        </w:rPr>
        <w:t>we shall use WeChat to have communicate when off class.</w:t>
      </w:r>
    </w:p>
    <w:p w14:paraId="25D9FE0A" w14:textId="47F4194A" w:rsidR="009A5B13" w:rsidRDefault="00034FC0" w:rsidP="004B04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sz w:val="32"/>
          <w:szCs w:val="32"/>
        </w:rPr>
        <w:t>3) Certificate</w:t>
      </w:r>
    </w:p>
    <w:p w14:paraId="4FEC9EDD" w14:textId="1A6EE53B" w:rsidR="00034FC0" w:rsidRDefault="00034FC0" w:rsidP="004B04CC">
      <w:pPr>
        <w:rPr>
          <w:sz w:val="32"/>
          <w:szCs w:val="32"/>
        </w:rPr>
      </w:pPr>
      <w:r w:rsidRPr="00034FC0">
        <w:rPr>
          <w:sz w:val="32"/>
          <w:szCs w:val="32"/>
        </w:rPr>
        <w:t xml:space="preserve">After passing the examination of all courses, an </w:t>
      </w:r>
      <w:r w:rsidRPr="00034FC0">
        <w:rPr>
          <w:b/>
          <w:sz w:val="32"/>
          <w:szCs w:val="32"/>
        </w:rPr>
        <w:t>electronic</w:t>
      </w:r>
      <w:r w:rsidRPr="00034FC0">
        <w:rPr>
          <w:sz w:val="32"/>
          <w:szCs w:val="32"/>
        </w:rPr>
        <w:t xml:space="preserve"> certificate of completion can be issued</w:t>
      </w:r>
      <w:r>
        <w:rPr>
          <w:rFonts w:hint="eastAsia"/>
          <w:sz w:val="32"/>
          <w:szCs w:val="32"/>
        </w:rPr>
        <w:t xml:space="preserve"> to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students.</w:t>
      </w:r>
    </w:p>
    <w:p w14:paraId="2B5CCDF8" w14:textId="17F0E987" w:rsidR="00034FC0" w:rsidRDefault="00034FC0" w:rsidP="004B04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</w:rPr>
        <w:t>Examination</w:t>
      </w:r>
    </w:p>
    <w:p w14:paraId="103B9B9D" w14:textId="74AF548B" w:rsidR="00034FC0" w:rsidRDefault="00034FC0" w:rsidP="004B04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sz w:val="32"/>
          <w:szCs w:val="32"/>
        </w:rPr>
        <w:t>1) Final score=</w:t>
      </w:r>
      <w:r w:rsidR="0025560B">
        <w:rPr>
          <w:sz w:val="32"/>
          <w:szCs w:val="32"/>
        </w:rPr>
        <w:t xml:space="preserve"> A</w:t>
      </w:r>
      <w:r>
        <w:rPr>
          <w:sz w:val="32"/>
          <w:szCs w:val="32"/>
        </w:rPr>
        <w:t>ttendance</w:t>
      </w:r>
      <w:r w:rsidR="0025560B">
        <w:rPr>
          <w:sz w:val="32"/>
          <w:szCs w:val="32"/>
        </w:rPr>
        <w:t xml:space="preserve"> </w:t>
      </w:r>
      <w:r>
        <w:rPr>
          <w:sz w:val="32"/>
          <w:szCs w:val="32"/>
        </w:rPr>
        <w:t>(20%)</w:t>
      </w:r>
      <w:r w:rsidR="0025560B">
        <w:rPr>
          <w:sz w:val="32"/>
          <w:szCs w:val="32"/>
        </w:rPr>
        <w:t xml:space="preserve"> </w:t>
      </w:r>
      <w:r>
        <w:rPr>
          <w:sz w:val="32"/>
          <w:szCs w:val="32"/>
        </w:rPr>
        <w:t>+</w:t>
      </w:r>
      <w:r w:rsidR="0025560B">
        <w:rPr>
          <w:sz w:val="32"/>
          <w:szCs w:val="32"/>
        </w:rPr>
        <w:t xml:space="preserve"> </w:t>
      </w:r>
      <w:r>
        <w:rPr>
          <w:sz w:val="32"/>
          <w:szCs w:val="32"/>
        </w:rPr>
        <w:t>Dail</w:t>
      </w:r>
      <w:r w:rsidR="0025560B">
        <w:rPr>
          <w:sz w:val="32"/>
          <w:szCs w:val="32"/>
        </w:rPr>
        <w:t>y performance (20%) + Final exam (60%)</w:t>
      </w:r>
    </w:p>
    <w:p w14:paraId="7A9375EF" w14:textId="5FD74023" w:rsidR="0025560B" w:rsidRDefault="0025560B" w:rsidP="004B04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sz w:val="32"/>
          <w:szCs w:val="32"/>
        </w:rPr>
        <w:t>2) Explanation</w:t>
      </w:r>
    </w:p>
    <w:p w14:paraId="54DFFA0B" w14:textId="58412F34" w:rsidR="0025560B" w:rsidRDefault="0025560B" w:rsidP="004B04CC">
      <w:pPr>
        <w:rPr>
          <w:sz w:val="32"/>
          <w:szCs w:val="32"/>
        </w:rPr>
      </w:pPr>
      <w:r>
        <w:rPr>
          <w:sz w:val="32"/>
          <w:szCs w:val="32"/>
        </w:rPr>
        <w:t>Attendance:</w:t>
      </w:r>
      <w:r w:rsidRPr="0025560B">
        <w:t xml:space="preserve"> </w:t>
      </w:r>
      <w:r w:rsidRPr="0025560B">
        <w:rPr>
          <w:sz w:val="32"/>
          <w:szCs w:val="32"/>
        </w:rPr>
        <w:t>Students must attend online classes according to the class schedule, and the attendance rate must not be less than 3/4 of all class hours, otherwise they cannot take the final exam.</w:t>
      </w:r>
    </w:p>
    <w:p w14:paraId="57BCB807" w14:textId="674E7C3C" w:rsidR="0025560B" w:rsidRDefault="0025560B" w:rsidP="004B04CC">
      <w:pPr>
        <w:rPr>
          <w:sz w:val="32"/>
          <w:szCs w:val="32"/>
        </w:rPr>
      </w:pPr>
      <w:r>
        <w:rPr>
          <w:sz w:val="32"/>
          <w:szCs w:val="32"/>
        </w:rPr>
        <w:t>Daily performance:</w:t>
      </w:r>
      <w:r w:rsidRPr="0025560B">
        <w:t xml:space="preserve"> </w:t>
      </w:r>
      <w:r w:rsidRPr="0025560B">
        <w:rPr>
          <w:sz w:val="32"/>
          <w:szCs w:val="32"/>
        </w:rPr>
        <w:t xml:space="preserve">This includes classroom performance, assignments, and the number of assignments turned in must not be </w:t>
      </w:r>
      <w:r w:rsidRPr="0025560B">
        <w:rPr>
          <w:sz w:val="32"/>
          <w:szCs w:val="32"/>
        </w:rPr>
        <w:lastRenderedPageBreak/>
        <w:t>less than 3/4 of the total number of assignments, otherwise you cannot take the final exam.</w:t>
      </w:r>
    </w:p>
    <w:p w14:paraId="4901091A" w14:textId="50CCD7F8" w:rsidR="0025560B" w:rsidRDefault="0025560B" w:rsidP="004B04CC">
      <w:pPr>
        <w:rPr>
          <w:sz w:val="32"/>
          <w:szCs w:val="32"/>
        </w:rPr>
      </w:pPr>
      <w:r>
        <w:rPr>
          <w:sz w:val="32"/>
          <w:szCs w:val="32"/>
        </w:rPr>
        <w:t xml:space="preserve">Final exam: </w:t>
      </w:r>
      <w:r>
        <w:rPr>
          <w:rFonts w:hint="eastAsia"/>
          <w:sz w:val="32"/>
          <w:szCs w:val="32"/>
        </w:rPr>
        <w:t>This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includes</w:t>
      </w:r>
      <w:r w:rsidRPr="0025560B">
        <w:rPr>
          <w:sz w:val="32"/>
          <w:szCs w:val="32"/>
        </w:rPr>
        <w:t xml:space="preserve"> </w:t>
      </w:r>
      <w:r w:rsidRPr="0025560B">
        <w:rPr>
          <w:rFonts w:hint="eastAsia"/>
          <w:sz w:val="32"/>
          <w:szCs w:val="32"/>
        </w:rPr>
        <w:t>o</w:t>
      </w:r>
      <w:r w:rsidRPr="0025560B">
        <w:rPr>
          <w:sz w:val="32"/>
          <w:szCs w:val="32"/>
        </w:rPr>
        <w:t xml:space="preserve">ral and written exams. If </w:t>
      </w:r>
      <w:r>
        <w:rPr>
          <w:rFonts w:hint="eastAsia"/>
          <w:sz w:val="32"/>
          <w:szCs w:val="32"/>
        </w:rPr>
        <w:t>student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absence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 w:rsidRPr="0025560B">
        <w:rPr>
          <w:sz w:val="32"/>
          <w:szCs w:val="32"/>
        </w:rPr>
        <w:t xml:space="preserve">final exam without a reason, </w:t>
      </w:r>
      <w:r>
        <w:rPr>
          <w:rFonts w:hint="eastAsia"/>
          <w:sz w:val="32"/>
          <w:szCs w:val="32"/>
        </w:rPr>
        <w:t>the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student</w:t>
      </w:r>
      <w:r w:rsidRPr="0025560B">
        <w:rPr>
          <w:sz w:val="32"/>
          <w:szCs w:val="32"/>
        </w:rPr>
        <w:t xml:space="preserve"> will not receive a grade for this course.</w:t>
      </w:r>
      <w:r>
        <w:rPr>
          <w:sz w:val="32"/>
          <w:szCs w:val="32"/>
        </w:rPr>
        <w:t xml:space="preserve"> </w:t>
      </w:r>
    </w:p>
    <w:p w14:paraId="5D863137" w14:textId="7C1D47BC" w:rsidR="006773A2" w:rsidRDefault="006773A2" w:rsidP="004B04CC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(</w:t>
      </w:r>
      <w:r>
        <w:rPr>
          <w:sz w:val="32"/>
          <w:szCs w:val="32"/>
        </w:rPr>
        <w:t>3)</w:t>
      </w:r>
      <w:r w:rsidRPr="006773A2">
        <w:t xml:space="preserve"> </w:t>
      </w:r>
      <w:r w:rsidRPr="006773A2">
        <w:rPr>
          <w:sz w:val="32"/>
          <w:szCs w:val="32"/>
        </w:rPr>
        <w:t>Daily Management</w:t>
      </w:r>
    </w:p>
    <w:p w14:paraId="192EF44A" w14:textId="77777777" w:rsidR="006773A2" w:rsidRPr="006773A2" w:rsidRDefault="006773A2" w:rsidP="006773A2">
      <w:pPr>
        <w:rPr>
          <w:sz w:val="32"/>
          <w:szCs w:val="32"/>
        </w:rPr>
      </w:pPr>
      <w:r w:rsidRPr="006773A2">
        <w:rPr>
          <w:sz w:val="32"/>
          <w:szCs w:val="32"/>
        </w:rPr>
        <w:t>In order to understand students' learning behavior and characteristics in a timely manner and provide dynamic data support for teachers' teaching and students' learning, teachers will monitor and diagnose students' learning in real time through the online learning platform in a personalized manner and issue learning alerts in real time, and students' performance will be recorded in their personal learning files.</w:t>
      </w:r>
    </w:p>
    <w:sectPr w:rsidR="006773A2" w:rsidRPr="006773A2" w:rsidSect="0022201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82C"/>
    <w:rsid w:val="00034FC0"/>
    <w:rsid w:val="000D2CE4"/>
    <w:rsid w:val="0022201A"/>
    <w:rsid w:val="0025560B"/>
    <w:rsid w:val="003B1B9C"/>
    <w:rsid w:val="004B04CC"/>
    <w:rsid w:val="006773A2"/>
    <w:rsid w:val="007B303D"/>
    <w:rsid w:val="008E787F"/>
    <w:rsid w:val="009429FD"/>
    <w:rsid w:val="00951429"/>
    <w:rsid w:val="009A5B13"/>
    <w:rsid w:val="00A94700"/>
    <w:rsid w:val="00D11F65"/>
    <w:rsid w:val="00F9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CA0799"/>
  <w15:chartTrackingRefBased/>
  <w15:docId w15:val="{C4917C17-E179-404E-84D8-3942D78B2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79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9F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Сюе  Вэньшэн</dc:creator>
  <cp:keywords/>
  <dc:description/>
  <cp:lastModifiedBy>Yoshie Okata</cp:lastModifiedBy>
  <cp:revision>2</cp:revision>
  <dcterms:created xsi:type="dcterms:W3CDTF">2021-10-12T01:41:00Z</dcterms:created>
  <dcterms:modified xsi:type="dcterms:W3CDTF">2021-10-12T01:41:00Z</dcterms:modified>
</cp:coreProperties>
</file>