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B11" w:rsidRDefault="00D20D76">
      <w:pPr>
        <w:spacing w:line="360" w:lineRule="auto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青岛农业大学</w:t>
      </w:r>
      <w:bookmarkStart w:id="0" w:name="_GoBack"/>
      <w:bookmarkEnd w:id="0"/>
      <w:r w:rsidR="00BD36A7">
        <w:rPr>
          <w:rFonts w:asciiTheme="minorEastAsia" w:hAnsiTheme="minorEastAsia" w:hint="eastAsia"/>
          <w:b/>
          <w:bCs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bCs/>
          <w:sz w:val="36"/>
          <w:szCs w:val="36"/>
        </w:rPr>
        <w:t>“</w:t>
      </w:r>
      <w:r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>线上汉语课程</w:t>
      </w:r>
      <w:r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>”</w:t>
      </w:r>
      <w:r>
        <w:rPr>
          <w:rFonts w:asciiTheme="minorEastAsia" w:hAnsiTheme="minorEastAsia" w:hint="eastAsia"/>
          <w:b/>
          <w:bCs/>
          <w:sz w:val="36"/>
          <w:szCs w:val="36"/>
        </w:rPr>
        <w:t>说明</w:t>
      </w:r>
    </w:p>
    <w:p w:rsidR="00EC4B11" w:rsidRDefault="00D20D76">
      <w:pPr>
        <w:spacing w:line="360" w:lineRule="auto"/>
        <w:ind w:firstLineChars="200" w:firstLine="602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一、</w:t>
      </w:r>
      <w:r>
        <w:rPr>
          <w:rFonts w:asciiTheme="minorEastAsia" w:hAnsiTheme="minorEastAsia" w:hint="eastAsia"/>
          <w:b/>
          <w:bCs/>
          <w:sz w:val="30"/>
          <w:szCs w:val="30"/>
        </w:rPr>
        <w:t>课程性质</w:t>
      </w:r>
    </w:p>
    <w:p w:rsidR="00EC4B11" w:rsidRDefault="00D20D7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本课程属于</w:t>
      </w:r>
      <w:r>
        <w:rPr>
          <w:rFonts w:asciiTheme="minorEastAsia" w:hAnsiTheme="minorEastAsia" w:hint="eastAsia"/>
          <w:sz w:val="24"/>
          <w:szCs w:val="24"/>
        </w:rPr>
        <w:t>非学历生汉语言课。授课对象为有汉语学习需求但暂不能来华的外国学生</w:t>
      </w:r>
      <w:r w:rsidR="004D2EC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授课方式为</w:t>
      </w:r>
      <w:r>
        <w:rPr>
          <w:rFonts w:asciiTheme="minorEastAsia" w:hAnsiTheme="minorEastAsia" w:hint="eastAsia"/>
          <w:b/>
          <w:bCs/>
          <w:sz w:val="24"/>
          <w:szCs w:val="24"/>
        </w:rPr>
        <w:t>线上</w:t>
      </w:r>
      <w:r>
        <w:rPr>
          <w:rFonts w:asciiTheme="minorEastAsia" w:hAnsiTheme="minorEastAsia" w:hint="eastAsia"/>
          <w:sz w:val="24"/>
          <w:szCs w:val="24"/>
        </w:rPr>
        <w:t>教学。</w:t>
      </w:r>
    </w:p>
    <w:p w:rsidR="00EC4B11" w:rsidRDefault="00D20D76">
      <w:pPr>
        <w:spacing w:line="432" w:lineRule="auto"/>
        <w:ind w:firstLineChars="200" w:firstLine="602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二、课程内容</w:t>
      </w:r>
    </w:p>
    <w:p w:rsidR="00EC4B11" w:rsidRDefault="00D20D76">
      <w:pPr>
        <w:spacing w:line="432" w:lineRule="auto"/>
        <w:rPr>
          <w:rFonts w:ascii="宋体" w:eastAsia="宋体" w:hAnsi="宋体" w:cs="宋体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“线上汉语课程”采用分级教学模式，根据学生水平开设</w:t>
      </w:r>
      <w:r>
        <w:rPr>
          <w:rFonts w:asciiTheme="minorEastAsia" w:hAnsiTheme="minorEastAsia" w:hint="eastAsia"/>
          <w:b/>
          <w:bCs/>
          <w:sz w:val="24"/>
          <w:szCs w:val="24"/>
        </w:rPr>
        <w:t>初级汉语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Ⅰ、初级汉语Ⅱ、中级汉语Ⅰ</w:t>
      </w:r>
      <w:r>
        <w:rPr>
          <w:rFonts w:ascii="宋体" w:eastAsia="宋体" w:hAnsi="宋体" w:cs="宋体" w:hint="eastAsia"/>
          <w:sz w:val="24"/>
          <w:szCs w:val="24"/>
        </w:rPr>
        <w:t>三个班级。</w:t>
      </w:r>
    </w:p>
    <w:p w:rsidR="00EC4B11" w:rsidRDefault="00D20D76">
      <w:pPr>
        <w:spacing w:line="432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各级汉语课程以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汉语综合、汉语口语和汉语听力</w:t>
      </w:r>
      <w:r>
        <w:rPr>
          <w:rFonts w:ascii="宋体" w:eastAsia="宋体" w:hAnsi="宋体" w:cs="宋体" w:hint="eastAsia"/>
          <w:sz w:val="24"/>
          <w:szCs w:val="24"/>
        </w:rPr>
        <w:t>为主，以汉语拓展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阅读</w:t>
      </w:r>
      <w:r>
        <w:rPr>
          <w:rFonts w:ascii="宋体" w:eastAsia="宋体" w:hAnsi="宋体" w:cs="宋体" w:hint="eastAsia"/>
          <w:sz w:val="24"/>
          <w:szCs w:val="24"/>
        </w:rPr>
        <w:t>和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HSK</w:t>
      </w:r>
      <w:r>
        <w:rPr>
          <w:rFonts w:ascii="宋体" w:eastAsia="宋体" w:hAnsi="宋体" w:cs="宋体" w:hint="eastAsia"/>
          <w:sz w:val="24"/>
          <w:szCs w:val="24"/>
        </w:rPr>
        <w:t>学习为辅。</w:t>
      </w:r>
    </w:p>
    <w:p w:rsidR="00EC4B11" w:rsidRDefault="00D20D76">
      <w:pPr>
        <w:spacing w:line="432" w:lineRule="auto"/>
        <w:ind w:firstLineChars="200" w:firstLine="602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三、教学时间安排</w:t>
      </w:r>
    </w:p>
    <w:p w:rsidR="00EC4B11" w:rsidRDefault="00D20D76">
      <w:pPr>
        <w:spacing w:line="432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教学时间：</w:t>
      </w:r>
      <w:r>
        <w:rPr>
          <w:rFonts w:ascii="宋体" w:eastAsia="宋体" w:hAnsi="宋体" w:cs="宋体" w:hint="eastAsia"/>
          <w:sz w:val="24"/>
          <w:szCs w:val="24"/>
        </w:rPr>
        <w:t>2022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日至</w:t>
      </w:r>
      <w:r>
        <w:rPr>
          <w:rFonts w:ascii="宋体" w:eastAsia="宋体" w:hAnsi="宋体" w:cs="宋体" w:hint="eastAsia"/>
          <w:sz w:val="24"/>
          <w:szCs w:val="24"/>
        </w:rPr>
        <w:t>2022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24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EC4B11" w:rsidRDefault="00D20D76">
      <w:pPr>
        <w:spacing w:line="432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课程考核时间：</w:t>
      </w:r>
      <w:r>
        <w:rPr>
          <w:rFonts w:ascii="宋体" w:eastAsia="宋体" w:hAnsi="宋体" w:cs="宋体" w:hint="eastAsia"/>
          <w:sz w:val="24"/>
          <w:szCs w:val="24"/>
        </w:rPr>
        <w:t>2022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27</w:t>
      </w:r>
      <w:r>
        <w:rPr>
          <w:rFonts w:ascii="宋体" w:eastAsia="宋体" w:hAnsi="宋体" w:cs="宋体" w:hint="eastAsia"/>
          <w:sz w:val="24"/>
          <w:szCs w:val="24"/>
        </w:rPr>
        <w:t>日至</w:t>
      </w:r>
      <w:r>
        <w:rPr>
          <w:rFonts w:ascii="宋体" w:eastAsia="宋体" w:hAnsi="宋体" w:cs="宋体" w:hint="eastAsia"/>
          <w:sz w:val="24"/>
          <w:szCs w:val="24"/>
        </w:rPr>
        <w:t>2022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EC4B11" w:rsidRDefault="00D20D76">
      <w:pPr>
        <w:spacing w:line="432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如有变化，按照青岛农业大学相关规定执行。</w:t>
      </w:r>
    </w:p>
    <w:p w:rsidR="00EC4B11" w:rsidRDefault="00D20D76">
      <w:pPr>
        <w:spacing w:line="432" w:lineRule="auto"/>
        <w:ind w:firstLineChars="200" w:firstLine="602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四、课程实施阶段</w:t>
      </w:r>
    </w:p>
    <w:p w:rsidR="00EC4B11" w:rsidRDefault="00D20D76">
      <w:pPr>
        <w:spacing w:line="432" w:lineRule="auto"/>
        <w:ind w:firstLineChars="200" w:firstLine="56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1.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分班</w:t>
      </w:r>
    </w:p>
    <w:p w:rsidR="00EC4B11" w:rsidRDefault="00D20D76">
      <w:pPr>
        <w:spacing w:line="432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开课前通过网络进行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视频面试或者笔试</w:t>
      </w:r>
      <w:r>
        <w:rPr>
          <w:rFonts w:ascii="宋体" w:eastAsia="宋体" w:hAnsi="宋体" w:cs="宋体" w:hint="eastAsia"/>
          <w:sz w:val="24"/>
          <w:szCs w:val="24"/>
        </w:rPr>
        <w:t>，根据学生汉语水平分班；</w:t>
      </w:r>
    </w:p>
    <w:p w:rsidR="00EC4B11" w:rsidRDefault="00D20D76">
      <w:pPr>
        <w:spacing w:line="432" w:lineRule="auto"/>
        <w:ind w:leftChars="228" w:left="4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开课前根据学生实际情况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选择和测试教学平台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ZOOM</w:t>
      </w:r>
      <w:r>
        <w:rPr>
          <w:rFonts w:ascii="宋体" w:eastAsia="宋体" w:hAnsi="宋体" w:cs="宋体" w:hint="eastAsia"/>
          <w:sz w:val="24"/>
          <w:szCs w:val="24"/>
        </w:rPr>
        <w:t>、钉钉、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腾讯课堂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等</w:t>
      </w:r>
    </w:p>
    <w:p w:rsidR="00EC4B11" w:rsidRDefault="00D20D76">
      <w:pPr>
        <w:spacing w:line="432" w:lineRule="auto"/>
        <w:ind w:firstLineChars="200" w:firstLine="56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2.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线上教学</w:t>
      </w:r>
    </w:p>
    <w:p w:rsidR="00EC4B11" w:rsidRDefault="00D20D76">
      <w:pPr>
        <w:numPr>
          <w:ilvl w:val="0"/>
          <w:numId w:val="1"/>
        </w:numPr>
        <w:spacing w:line="432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学生须按照课表出勤，上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直播</w:t>
      </w:r>
      <w:r>
        <w:rPr>
          <w:rFonts w:ascii="宋体" w:eastAsia="宋体" w:hAnsi="宋体" w:cs="宋体" w:hint="eastAsia"/>
          <w:sz w:val="24"/>
          <w:szCs w:val="24"/>
        </w:rPr>
        <w:t>网课。</w:t>
      </w:r>
    </w:p>
    <w:p w:rsidR="00EC4B11" w:rsidRDefault="00D20D76">
      <w:pPr>
        <w:numPr>
          <w:ilvl w:val="0"/>
          <w:numId w:val="1"/>
        </w:numPr>
        <w:spacing w:line="432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我方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不提供录播</w:t>
      </w:r>
      <w:r>
        <w:rPr>
          <w:rFonts w:ascii="宋体" w:eastAsia="宋体" w:hAnsi="宋体" w:cs="宋体" w:hint="eastAsia"/>
          <w:sz w:val="24"/>
          <w:szCs w:val="24"/>
        </w:rPr>
        <w:t>课程，但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上课时学生可以录课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EC4B11" w:rsidRDefault="00D20D76">
      <w:pPr>
        <w:numPr>
          <w:ilvl w:val="0"/>
          <w:numId w:val="1"/>
        </w:numPr>
        <w:spacing w:line="432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教师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课后</w:t>
      </w:r>
      <w:r>
        <w:rPr>
          <w:rFonts w:ascii="宋体" w:eastAsia="宋体" w:hAnsi="宋体" w:cs="宋体" w:hint="eastAsia"/>
          <w:sz w:val="24"/>
          <w:szCs w:val="24"/>
        </w:rPr>
        <w:t>把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上课视频上传到网络平台上，供学生可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回看</w:t>
      </w:r>
      <w:r>
        <w:rPr>
          <w:rFonts w:ascii="宋体" w:eastAsia="宋体" w:hAnsi="宋体" w:cs="宋体" w:hint="eastAsia"/>
          <w:sz w:val="24"/>
          <w:szCs w:val="24"/>
        </w:rPr>
        <w:t>。（回放课程仅用于学生学习，学生未经教师同意不得转载视频）</w:t>
      </w:r>
    </w:p>
    <w:p w:rsidR="00EC4B11" w:rsidRDefault="00D20D76">
      <w:pPr>
        <w:spacing w:line="432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）教师把电子教材、习题等资料上传到平台上，平时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用微信等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方式答疑。</w:t>
      </w:r>
    </w:p>
    <w:p w:rsidR="00EC4B11" w:rsidRDefault="00EC4B11">
      <w:pPr>
        <w:spacing w:line="432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EC4B11" w:rsidRDefault="00D20D76">
      <w:pPr>
        <w:spacing w:line="432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3.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考核、结业</w:t>
      </w:r>
    </w:p>
    <w:p w:rsidR="00EC4B11" w:rsidRDefault="00D20D76">
      <w:pPr>
        <w:spacing w:line="432" w:lineRule="auto"/>
        <w:ind w:leftChars="200" w:left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学生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所有课程考核合格</w:t>
      </w:r>
      <w:r>
        <w:rPr>
          <w:rFonts w:ascii="宋体" w:eastAsia="宋体" w:hAnsi="宋体" w:cs="宋体" w:hint="eastAsia"/>
          <w:sz w:val="24"/>
          <w:szCs w:val="24"/>
        </w:rPr>
        <w:t>后方可发放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电子版</w:t>
      </w:r>
      <w:r>
        <w:rPr>
          <w:rFonts w:ascii="宋体" w:eastAsia="宋体" w:hAnsi="宋体" w:cs="宋体" w:hint="eastAsia"/>
          <w:sz w:val="24"/>
          <w:szCs w:val="24"/>
        </w:rPr>
        <w:t>结业证书。</w:t>
      </w:r>
    </w:p>
    <w:p w:rsidR="00EC4B11" w:rsidRDefault="00D20D76">
      <w:pPr>
        <w:spacing w:line="432" w:lineRule="auto"/>
        <w:ind w:firstLineChars="200" w:firstLine="602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五、</w:t>
      </w:r>
      <w:r>
        <w:rPr>
          <w:rFonts w:asciiTheme="minorEastAsia" w:hAnsiTheme="minorEastAsia" w:hint="eastAsia"/>
          <w:b/>
          <w:bCs/>
          <w:sz w:val="30"/>
          <w:szCs w:val="30"/>
        </w:rPr>
        <w:t>课程考核</w:t>
      </w:r>
    </w:p>
    <w:p w:rsidR="00EC4B11" w:rsidRDefault="00D20D76">
      <w:pPr>
        <w:spacing w:line="432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1.</w:t>
      </w:r>
      <w:r>
        <w:rPr>
          <w:rFonts w:asciiTheme="minorEastAsia" w:hAnsiTheme="minorEastAsia" w:hint="eastAsia"/>
          <w:b/>
          <w:bCs/>
          <w:sz w:val="28"/>
          <w:szCs w:val="28"/>
        </w:rPr>
        <w:t>各项</w:t>
      </w:r>
      <w:r>
        <w:rPr>
          <w:rFonts w:asciiTheme="minorEastAsia" w:hAnsiTheme="minorEastAsia" w:hint="eastAsia"/>
          <w:b/>
          <w:bCs/>
          <w:sz w:val="28"/>
          <w:szCs w:val="28"/>
        </w:rPr>
        <w:t>成绩</w:t>
      </w:r>
      <w:r>
        <w:rPr>
          <w:rFonts w:asciiTheme="minorEastAsia" w:hAnsiTheme="minorEastAsia" w:hint="eastAsia"/>
          <w:b/>
          <w:bCs/>
          <w:sz w:val="28"/>
          <w:szCs w:val="28"/>
        </w:rPr>
        <w:t>占比</w:t>
      </w:r>
    </w:p>
    <w:p w:rsidR="00EC4B11" w:rsidRDefault="00D20D76">
      <w:pPr>
        <w:spacing w:line="432" w:lineRule="auto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期末总成绩</w:t>
      </w:r>
      <w:r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 w:hint="eastAsia"/>
          <w:sz w:val="24"/>
          <w:szCs w:val="24"/>
        </w:rPr>
        <w:t>考勤成绩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+</w:t>
      </w:r>
      <w:r>
        <w:rPr>
          <w:rFonts w:asciiTheme="minorEastAsia" w:hAnsiTheme="minorEastAsia" w:hint="eastAsia"/>
          <w:sz w:val="24"/>
          <w:szCs w:val="24"/>
        </w:rPr>
        <w:t>平时成绩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+</w:t>
      </w:r>
      <w:r>
        <w:rPr>
          <w:rFonts w:asciiTheme="minorEastAsia" w:hAnsiTheme="minorEastAsia" w:hint="eastAsia"/>
          <w:sz w:val="24"/>
          <w:szCs w:val="24"/>
        </w:rPr>
        <w:t>期末</w:t>
      </w:r>
      <w:r>
        <w:rPr>
          <w:rFonts w:asciiTheme="minorEastAsia" w:hAnsiTheme="minorEastAsia" w:hint="eastAsia"/>
          <w:sz w:val="24"/>
          <w:szCs w:val="24"/>
        </w:rPr>
        <w:t>考试</w:t>
      </w:r>
      <w:r>
        <w:rPr>
          <w:rFonts w:asciiTheme="minorEastAsia" w:hAnsiTheme="minorEastAsia" w:hint="eastAsia"/>
          <w:sz w:val="24"/>
          <w:szCs w:val="24"/>
        </w:rPr>
        <w:t>成绩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C4B11" w:rsidRDefault="00D20D76">
      <w:pPr>
        <w:spacing w:line="432" w:lineRule="auto"/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2.</w:t>
      </w:r>
      <w:r>
        <w:rPr>
          <w:rFonts w:asciiTheme="minorEastAsia" w:hAnsiTheme="minorEastAsia" w:hint="eastAsia"/>
          <w:b/>
          <w:bCs/>
          <w:sz w:val="28"/>
          <w:szCs w:val="28"/>
        </w:rPr>
        <w:t>各项成绩说明</w:t>
      </w:r>
    </w:p>
    <w:p w:rsidR="00EC4B11" w:rsidRDefault="00D20D76">
      <w:pPr>
        <w:spacing w:line="432" w:lineRule="auto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考勤成绩</w:t>
      </w:r>
      <w:r>
        <w:rPr>
          <w:rFonts w:asciiTheme="minorEastAsia" w:hAnsi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学生须</w:t>
      </w:r>
      <w:r>
        <w:rPr>
          <w:rFonts w:asciiTheme="minorEastAsia" w:hAnsiTheme="minorEastAsia" w:hint="eastAsia"/>
          <w:b/>
          <w:bCs/>
          <w:sz w:val="24"/>
          <w:szCs w:val="24"/>
        </w:rPr>
        <w:t>按照课表</w:t>
      </w:r>
      <w:r>
        <w:rPr>
          <w:rFonts w:asciiTheme="minorEastAsia" w:hAnsiTheme="minorEastAsia" w:hint="eastAsia"/>
          <w:sz w:val="24"/>
          <w:szCs w:val="24"/>
        </w:rPr>
        <w:t>上网课，</w:t>
      </w:r>
      <w:r>
        <w:rPr>
          <w:rFonts w:asciiTheme="minorEastAsia" w:hAnsiTheme="minorEastAsia" w:hint="eastAsia"/>
          <w:b/>
          <w:bCs/>
          <w:sz w:val="24"/>
          <w:szCs w:val="24"/>
        </w:rPr>
        <w:t>到课率</w:t>
      </w:r>
      <w:r>
        <w:rPr>
          <w:rFonts w:asciiTheme="minorEastAsia" w:hAnsiTheme="minorEastAsia" w:hint="eastAsia"/>
          <w:sz w:val="24"/>
          <w:szCs w:val="24"/>
        </w:rPr>
        <w:t>不得低于全部课时的</w:t>
      </w:r>
      <w:r>
        <w:rPr>
          <w:rFonts w:asciiTheme="minorEastAsia" w:hAnsiTheme="minorEastAsia" w:hint="eastAsia"/>
          <w:b/>
          <w:bCs/>
          <w:sz w:val="24"/>
          <w:szCs w:val="24"/>
        </w:rPr>
        <w:t>3/4</w:t>
      </w:r>
      <w:r>
        <w:rPr>
          <w:rFonts w:asciiTheme="minorEastAsia" w:hAnsiTheme="minorEastAsia" w:hint="eastAsia"/>
          <w:sz w:val="24"/>
          <w:szCs w:val="24"/>
        </w:rPr>
        <w:t>，否则</w:t>
      </w:r>
      <w:r>
        <w:rPr>
          <w:rFonts w:asciiTheme="minorEastAsia" w:hAnsiTheme="minorEastAsia" w:hint="eastAsia"/>
          <w:b/>
          <w:bCs/>
          <w:sz w:val="24"/>
          <w:szCs w:val="24"/>
        </w:rPr>
        <w:t>不能参加</w:t>
      </w:r>
      <w:r>
        <w:rPr>
          <w:rFonts w:asciiTheme="minorEastAsia" w:hAnsiTheme="minorEastAsia" w:hint="eastAsia"/>
          <w:sz w:val="24"/>
          <w:szCs w:val="24"/>
        </w:rPr>
        <w:t>期末</w:t>
      </w:r>
      <w:r>
        <w:rPr>
          <w:rFonts w:asciiTheme="minorEastAsia" w:hAnsiTheme="minorEastAsia" w:hint="eastAsia"/>
          <w:sz w:val="24"/>
          <w:szCs w:val="24"/>
        </w:rPr>
        <w:t>考试。</w:t>
      </w:r>
    </w:p>
    <w:p w:rsidR="00EC4B11" w:rsidRDefault="00D20D76">
      <w:pPr>
        <w:spacing w:line="432" w:lineRule="auto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平时成绩</w:t>
      </w:r>
      <w:r>
        <w:rPr>
          <w:rFonts w:asciiTheme="minorEastAsia" w:hAnsi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包括</w:t>
      </w:r>
      <w:r>
        <w:rPr>
          <w:rFonts w:asciiTheme="minorEastAsia" w:hAnsiTheme="minorEastAsia" w:hint="eastAsia"/>
          <w:b/>
          <w:bCs/>
          <w:sz w:val="24"/>
          <w:szCs w:val="24"/>
        </w:rPr>
        <w:t>课堂表现、平时</w:t>
      </w:r>
      <w:r>
        <w:rPr>
          <w:rFonts w:asciiTheme="minorEastAsia" w:hAnsiTheme="minorEastAsia" w:hint="eastAsia"/>
          <w:b/>
          <w:bCs/>
          <w:sz w:val="24"/>
          <w:szCs w:val="24"/>
        </w:rPr>
        <w:t>作业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交作业次数不得低于全部</w:t>
      </w:r>
      <w:r>
        <w:rPr>
          <w:rFonts w:asciiTheme="minorEastAsia" w:hAnsiTheme="minorEastAsia" w:hint="eastAsia"/>
          <w:sz w:val="24"/>
          <w:szCs w:val="24"/>
        </w:rPr>
        <w:t>作业次数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b/>
          <w:bCs/>
          <w:sz w:val="24"/>
          <w:szCs w:val="24"/>
        </w:rPr>
        <w:t>3/4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否则</w:t>
      </w:r>
      <w:r>
        <w:rPr>
          <w:rFonts w:asciiTheme="minorEastAsia" w:hAnsiTheme="minorEastAsia" w:hint="eastAsia"/>
          <w:b/>
          <w:bCs/>
          <w:sz w:val="24"/>
          <w:szCs w:val="24"/>
        </w:rPr>
        <w:t>不能参加</w:t>
      </w:r>
      <w:r>
        <w:rPr>
          <w:rFonts w:asciiTheme="minorEastAsia" w:hAnsiTheme="minorEastAsia" w:hint="eastAsia"/>
          <w:sz w:val="24"/>
          <w:szCs w:val="24"/>
        </w:rPr>
        <w:t>期末考试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C4B11" w:rsidRDefault="00D20D76">
      <w:pPr>
        <w:spacing w:line="432" w:lineRule="auto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期末考试成绩</w:t>
      </w:r>
      <w:r>
        <w:rPr>
          <w:rFonts w:asciiTheme="minorEastAsia" w:hAnsi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hint="eastAsia"/>
          <w:b/>
          <w:bCs/>
          <w:sz w:val="24"/>
          <w:szCs w:val="24"/>
        </w:rPr>
        <w:t>口试和笔试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无故不参加期末考试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本课程</w:t>
      </w:r>
      <w:r>
        <w:rPr>
          <w:rFonts w:asciiTheme="minorEastAsia" w:hAnsiTheme="minorEastAsia" w:hint="eastAsia"/>
          <w:b/>
          <w:bCs/>
          <w:sz w:val="24"/>
          <w:szCs w:val="24"/>
        </w:rPr>
        <w:t>没有成绩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C4B11" w:rsidRDefault="00D20D76">
      <w:pPr>
        <w:spacing w:line="432" w:lineRule="auto"/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3.</w:t>
      </w:r>
      <w:r>
        <w:rPr>
          <w:rFonts w:asciiTheme="minorEastAsia" w:hAnsiTheme="minorEastAsia" w:hint="eastAsia"/>
          <w:b/>
          <w:bCs/>
          <w:sz w:val="28"/>
          <w:szCs w:val="28"/>
        </w:rPr>
        <w:t>日常学习监控</w:t>
      </w:r>
    </w:p>
    <w:p w:rsidR="00EC4B11" w:rsidRDefault="00D20D76">
      <w:pPr>
        <w:spacing w:line="432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为及时了解学生学习行为和特点，给教师教学和学生学习提供动态数据支持，教师将通过线上学习平台对学生学习进行个性化的</w:t>
      </w:r>
      <w:r>
        <w:rPr>
          <w:rFonts w:asciiTheme="minorEastAsia" w:hAnsiTheme="minorEastAsia" w:hint="eastAsia"/>
          <w:b/>
          <w:bCs/>
          <w:sz w:val="24"/>
          <w:szCs w:val="24"/>
        </w:rPr>
        <w:t>实时监控与诊断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b/>
          <w:bCs/>
          <w:sz w:val="24"/>
          <w:szCs w:val="24"/>
        </w:rPr>
        <w:t>实时发出学习预警，学生表现将记录在个人学习档案中。</w:t>
      </w:r>
    </w:p>
    <w:p w:rsidR="00EC4B11" w:rsidRDefault="00EC4B11">
      <w:pPr>
        <w:spacing w:line="432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EC4B11" w:rsidRDefault="00EC4B11">
      <w:pPr>
        <w:spacing w:line="432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EC4B11" w:rsidRDefault="00EC4B11">
      <w:pPr>
        <w:spacing w:line="432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EC4B11" w:rsidRDefault="00EC4B11">
      <w:pPr>
        <w:spacing w:line="432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EC4B11" w:rsidRDefault="00EC4B11">
      <w:pPr>
        <w:spacing w:line="432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EC4B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76" w:rsidRDefault="00D20D76">
      <w:r>
        <w:separator/>
      </w:r>
    </w:p>
  </w:endnote>
  <w:endnote w:type="continuationSeparator" w:id="0">
    <w:p w:rsidR="00D20D76" w:rsidRDefault="00D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B11" w:rsidRDefault="00D20D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4B11" w:rsidRDefault="00D20D7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EC4B11" w:rsidRDefault="00D20D7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76" w:rsidRDefault="00D20D76">
      <w:r>
        <w:separator/>
      </w:r>
    </w:p>
  </w:footnote>
  <w:footnote w:type="continuationSeparator" w:id="0">
    <w:p w:rsidR="00D20D76" w:rsidRDefault="00D2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31F615"/>
    <w:multiLevelType w:val="singleLevel"/>
    <w:tmpl w:val="EB31F61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7B"/>
    <w:rsid w:val="000C7504"/>
    <w:rsid w:val="001C4ABC"/>
    <w:rsid w:val="00293B61"/>
    <w:rsid w:val="002B69AD"/>
    <w:rsid w:val="00313CF3"/>
    <w:rsid w:val="003B027D"/>
    <w:rsid w:val="003F7452"/>
    <w:rsid w:val="004D2EC6"/>
    <w:rsid w:val="006A2716"/>
    <w:rsid w:val="007851AB"/>
    <w:rsid w:val="008705AC"/>
    <w:rsid w:val="008B6221"/>
    <w:rsid w:val="008D6E7B"/>
    <w:rsid w:val="00961B35"/>
    <w:rsid w:val="00984959"/>
    <w:rsid w:val="00A33A9F"/>
    <w:rsid w:val="00A53138"/>
    <w:rsid w:val="00A8582E"/>
    <w:rsid w:val="00A87D02"/>
    <w:rsid w:val="00AE5465"/>
    <w:rsid w:val="00B14098"/>
    <w:rsid w:val="00BC3F5F"/>
    <w:rsid w:val="00BD36A7"/>
    <w:rsid w:val="00BD6083"/>
    <w:rsid w:val="00BE66D5"/>
    <w:rsid w:val="00C04641"/>
    <w:rsid w:val="00CD1BA2"/>
    <w:rsid w:val="00D0742A"/>
    <w:rsid w:val="00D20030"/>
    <w:rsid w:val="00D20D76"/>
    <w:rsid w:val="00D21BF0"/>
    <w:rsid w:val="00D34905"/>
    <w:rsid w:val="00D737F1"/>
    <w:rsid w:val="00DA7705"/>
    <w:rsid w:val="00E42785"/>
    <w:rsid w:val="00E85544"/>
    <w:rsid w:val="00EC4B11"/>
    <w:rsid w:val="00F0762A"/>
    <w:rsid w:val="00F17B40"/>
    <w:rsid w:val="00F80CDB"/>
    <w:rsid w:val="00FF4276"/>
    <w:rsid w:val="05046D9F"/>
    <w:rsid w:val="054B7548"/>
    <w:rsid w:val="06E800FE"/>
    <w:rsid w:val="085C51BD"/>
    <w:rsid w:val="094D27C8"/>
    <w:rsid w:val="0ADE0393"/>
    <w:rsid w:val="0B9F4C9E"/>
    <w:rsid w:val="0BFF4580"/>
    <w:rsid w:val="0C473293"/>
    <w:rsid w:val="0E8C458A"/>
    <w:rsid w:val="10157EC5"/>
    <w:rsid w:val="110A30B6"/>
    <w:rsid w:val="11A44081"/>
    <w:rsid w:val="18DD6A5F"/>
    <w:rsid w:val="1C8E5F56"/>
    <w:rsid w:val="1D137154"/>
    <w:rsid w:val="1DB73287"/>
    <w:rsid w:val="200F1D6D"/>
    <w:rsid w:val="20C9789A"/>
    <w:rsid w:val="21273314"/>
    <w:rsid w:val="218B3F8A"/>
    <w:rsid w:val="21DE66A5"/>
    <w:rsid w:val="22EE1042"/>
    <w:rsid w:val="238969A5"/>
    <w:rsid w:val="24D509CF"/>
    <w:rsid w:val="26B02155"/>
    <w:rsid w:val="27E31B05"/>
    <w:rsid w:val="28851E41"/>
    <w:rsid w:val="2B3A6004"/>
    <w:rsid w:val="2B4B2BEE"/>
    <w:rsid w:val="2D3D2F53"/>
    <w:rsid w:val="2DC42190"/>
    <w:rsid w:val="2DEC1F1B"/>
    <w:rsid w:val="2EC30E83"/>
    <w:rsid w:val="2F5C6B64"/>
    <w:rsid w:val="2FA44629"/>
    <w:rsid w:val="304A6C33"/>
    <w:rsid w:val="30E019FB"/>
    <w:rsid w:val="31C8101F"/>
    <w:rsid w:val="31F45E72"/>
    <w:rsid w:val="32BB032F"/>
    <w:rsid w:val="35F8192C"/>
    <w:rsid w:val="36542F7C"/>
    <w:rsid w:val="38316906"/>
    <w:rsid w:val="38C95EB7"/>
    <w:rsid w:val="3A633458"/>
    <w:rsid w:val="3D0350D4"/>
    <w:rsid w:val="3DAF75FB"/>
    <w:rsid w:val="3DDD45FD"/>
    <w:rsid w:val="3F95497D"/>
    <w:rsid w:val="3FE8253E"/>
    <w:rsid w:val="40922B5B"/>
    <w:rsid w:val="40F71F06"/>
    <w:rsid w:val="413B7465"/>
    <w:rsid w:val="41913120"/>
    <w:rsid w:val="43275F7B"/>
    <w:rsid w:val="43720195"/>
    <w:rsid w:val="457F45C6"/>
    <w:rsid w:val="46034879"/>
    <w:rsid w:val="462032D2"/>
    <w:rsid w:val="4BB21A97"/>
    <w:rsid w:val="4BE71179"/>
    <w:rsid w:val="4BF542C7"/>
    <w:rsid w:val="4DAB7A8C"/>
    <w:rsid w:val="504704FF"/>
    <w:rsid w:val="51895473"/>
    <w:rsid w:val="522B6008"/>
    <w:rsid w:val="52472AC8"/>
    <w:rsid w:val="544F3308"/>
    <w:rsid w:val="55487F8F"/>
    <w:rsid w:val="559B0D5B"/>
    <w:rsid w:val="56FF0EA3"/>
    <w:rsid w:val="57E342B1"/>
    <w:rsid w:val="580D5DDA"/>
    <w:rsid w:val="584E2378"/>
    <w:rsid w:val="5ABF00B5"/>
    <w:rsid w:val="5AED1A93"/>
    <w:rsid w:val="5CB603C2"/>
    <w:rsid w:val="60DC1F48"/>
    <w:rsid w:val="64F6155E"/>
    <w:rsid w:val="6A8B39D3"/>
    <w:rsid w:val="6C292F9D"/>
    <w:rsid w:val="6DD73B17"/>
    <w:rsid w:val="6E4C495E"/>
    <w:rsid w:val="6EE330C2"/>
    <w:rsid w:val="6EEC2F28"/>
    <w:rsid w:val="70044544"/>
    <w:rsid w:val="71030BDA"/>
    <w:rsid w:val="72A97364"/>
    <w:rsid w:val="73AE7BE9"/>
    <w:rsid w:val="742F77EE"/>
    <w:rsid w:val="75055A2D"/>
    <w:rsid w:val="7A5C4A63"/>
    <w:rsid w:val="7BD6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BC9D"/>
  <w15:docId w15:val="{3B9D438E-ACAE-4A02-9938-EC26BFDF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关于《线上汉语课程》课程的说明</dc:title>
  <dc:creator>songzhaoxiang</dc:creator>
  <cp:lastModifiedBy>Сюе  Вэньшэн</cp:lastModifiedBy>
  <cp:revision>22</cp:revision>
  <dcterms:created xsi:type="dcterms:W3CDTF">2021-08-27T01:58:00Z</dcterms:created>
  <dcterms:modified xsi:type="dcterms:W3CDTF">2021-10-11T07:50:00Z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46CD7CB49A974A749B925CD5EB71A2A5</vt:lpwstr>
  </property>
</Properties>
</file>